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226" w:rsidRPr="00F67F5B" w:rsidRDefault="00F67226" w:rsidP="00BF2151">
      <w:pPr>
        <w:jc w:val="center"/>
        <w:rPr>
          <w:rFonts w:ascii="Arial" w:hAnsi="Arial" w:cs="Arial"/>
          <w:b/>
          <w:sz w:val="32"/>
          <w:szCs w:val="32"/>
          <w:u w:val="single"/>
        </w:rPr>
      </w:pPr>
      <w:r w:rsidRPr="00F67F5B">
        <w:rPr>
          <w:rFonts w:ascii="Arial" w:hAnsi="Arial" w:cs="Arial"/>
          <w:b/>
          <w:sz w:val="32"/>
          <w:szCs w:val="32"/>
          <w:u w:val="single"/>
        </w:rPr>
        <w:t xml:space="preserve">70 Jahre </w:t>
      </w:r>
      <w:proofErr w:type="spellStart"/>
      <w:r w:rsidRPr="00F67F5B">
        <w:rPr>
          <w:rFonts w:ascii="Arial" w:hAnsi="Arial" w:cs="Arial"/>
          <w:b/>
          <w:sz w:val="32"/>
          <w:szCs w:val="32"/>
          <w:u w:val="single"/>
        </w:rPr>
        <w:t>Matchbox</w:t>
      </w:r>
      <w:proofErr w:type="spellEnd"/>
    </w:p>
    <w:p w:rsidR="00F67226" w:rsidRDefault="00F67226" w:rsidP="00F67F5B">
      <w:pPr>
        <w:jc w:val="center"/>
        <w:rPr>
          <w:sz w:val="16"/>
          <w:szCs w:val="16"/>
        </w:rPr>
      </w:pPr>
    </w:p>
    <w:p w:rsidR="00F67F5B" w:rsidRDefault="00BF2151" w:rsidP="00F67F5B">
      <w:pPr>
        <w:jc w:val="center"/>
        <w:rPr>
          <w:sz w:val="16"/>
          <w:szCs w:val="16"/>
        </w:rPr>
      </w:pPr>
      <w:r>
        <w:rPr>
          <w:rFonts w:eastAsia="Times New Roman" w:cs="Times New Roman"/>
          <w:noProof/>
          <w:color w:val="0000FF"/>
          <w:szCs w:val="24"/>
          <w:lang w:eastAsia="de-DE"/>
        </w:rPr>
        <w:drawing>
          <wp:inline distT="0" distB="0" distL="0" distR="0">
            <wp:extent cx="3111335" cy="861064"/>
            <wp:effectExtent l="0" t="0" r="0" b="0"/>
            <wp:docPr id="2" name="Bild 2" descr="https://upload.wikimedia.org/wikipedia/commons/thumb/a/a9/Matchbox-logo-color.svg/220px-Matchbox-logo-color.svg.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a/a9/Matchbox-logo-color.svg/220px-Matchbox-logo-color.svg.png">
                      <a:hlinkClick r:id="rId4"/>
                    </pic:cNvPr>
                    <pic:cNvPicPr>
                      <a:picLocks noChangeAspect="1" noChangeArrowheads="1"/>
                    </pic:cNvPicPr>
                  </pic:nvPicPr>
                  <pic:blipFill>
                    <a:blip r:embed="rId5" cstate="print"/>
                    <a:srcRect/>
                    <a:stretch>
                      <a:fillRect/>
                    </a:stretch>
                  </pic:blipFill>
                  <pic:spPr bwMode="auto">
                    <a:xfrm>
                      <a:off x="0" y="0"/>
                      <a:ext cx="3168009" cy="876748"/>
                    </a:xfrm>
                    <a:prstGeom prst="rect">
                      <a:avLst/>
                    </a:prstGeom>
                    <a:noFill/>
                    <a:ln w="9525">
                      <a:noFill/>
                      <a:miter lim="800000"/>
                      <a:headEnd/>
                      <a:tailEnd/>
                    </a:ln>
                  </pic:spPr>
                </pic:pic>
              </a:graphicData>
            </a:graphic>
          </wp:inline>
        </w:drawing>
      </w:r>
    </w:p>
    <w:p w:rsidR="00BF2151" w:rsidRPr="00F67F5B" w:rsidRDefault="00BF2151" w:rsidP="00F67F5B">
      <w:pPr>
        <w:jc w:val="center"/>
        <w:rPr>
          <w:sz w:val="14"/>
          <w:szCs w:val="14"/>
        </w:rPr>
      </w:pPr>
      <w:r w:rsidRPr="00F67F5B">
        <w:rPr>
          <w:sz w:val="14"/>
          <w:szCs w:val="14"/>
        </w:rPr>
        <w:t>https://de.wikipedia.org/wiki/Matchbox#/media/Datei:Matchbox-logo-color.svg</w:t>
      </w:r>
    </w:p>
    <w:p w:rsidR="00F67F5B" w:rsidRPr="00F67F5B" w:rsidRDefault="00F67F5B" w:rsidP="00F67F5B">
      <w:pPr>
        <w:jc w:val="center"/>
        <w:rPr>
          <w:sz w:val="14"/>
          <w:szCs w:val="14"/>
        </w:rPr>
      </w:pPr>
    </w:p>
    <w:p w:rsidR="00BF2151" w:rsidRPr="00F67F5B" w:rsidRDefault="00A030DB" w:rsidP="00F67F5B">
      <w:pPr>
        <w:spacing w:before="100" w:beforeAutospacing="1" w:after="100" w:afterAutospacing="1"/>
        <w:jc w:val="both"/>
        <w:rPr>
          <w:rFonts w:ascii="Arial" w:eastAsia="Times New Roman" w:hAnsi="Arial" w:cs="Arial"/>
          <w:sz w:val="20"/>
          <w:szCs w:val="20"/>
          <w:lang w:eastAsia="de-DE"/>
        </w:rPr>
      </w:pPr>
      <w:r>
        <w:rPr>
          <w:rFonts w:ascii="Arial" w:eastAsia="Times New Roman" w:hAnsi="Arial" w:cs="Arial"/>
          <w:sz w:val="20"/>
          <w:szCs w:val="20"/>
          <w:lang w:eastAsia="de-DE"/>
        </w:rPr>
        <w:t>(</w:t>
      </w:r>
      <w:r w:rsidR="00F67226" w:rsidRPr="00F67F5B">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BF2151" w:rsidRPr="00F67F5B">
        <w:rPr>
          <w:rFonts w:ascii="Arial" w:eastAsia="Times New Roman" w:hAnsi="Arial" w:cs="Arial"/>
          <w:sz w:val="20"/>
          <w:szCs w:val="20"/>
          <w:lang w:eastAsia="de-DE"/>
        </w:rPr>
        <w:t xml:space="preserve">Der Name </w:t>
      </w:r>
      <w:proofErr w:type="spellStart"/>
      <w:r w:rsidR="00BF2151" w:rsidRPr="00F67F5B">
        <w:rPr>
          <w:rFonts w:ascii="Arial" w:eastAsia="Times New Roman" w:hAnsi="Arial" w:cs="Arial"/>
          <w:b/>
          <w:bCs/>
          <w:sz w:val="20"/>
          <w:szCs w:val="20"/>
          <w:lang w:eastAsia="de-DE"/>
        </w:rPr>
        <w:t>Matchbox</w:t>
      </w:r>
      <w:proofErr w:type="spellEnd"/>
      <w:r w:rsidR="00BF2151" w:rsidRPr="00F67F5B">
        <w:rPr>
          <w:rFonts w:ascii="Arial" w:eastAsia="Times New Roman" w:hAnsi="Arial" w:cs="Arial"/>
          <w:sz w:val="20"/>
          <w:szCs w:val="20"/>
          <w:lang w:eastAsia="de-DE"/>
        </w:rPr>
        <w:t xml:space="preserve"> ist eine Markenbezeichnung für </w:t>
      </w:r>
      <w:hyperlink r:id="rId6" w:tooltip="Spielzeugauto" w:history="1">
        <w:r w:rsidR="00BF2151" w:rsidRPr="00F67F5B">
          <w:rPr>
            <w:rFonts w:ascii="Arial" w:eastAsia="Times New Roman" w:hAnsi="Arial" w:cs="Arial"/>
            <w:sz w:val="20"/>
            <w:szCs w:val="20"/>
            <w:lang w:eastAsia="de-DE"/>
          </w:rPr>
          <w:t>Spielzeugautos</w:t>
        </w:r>
      </w:hyperlink>
      <w:r w:rsidR="00BF2151" w:rsidRPr="00F67F5B">
        <w:rPr>
          <w:rFonts w:ascii="Arial" w:eastAsia="Times New Roman" w:hAnsi="Arial" w:cs="Arial"/>
          <w:sz w:val="20"/>
          <w:szCs w:val="20"/>
          <w:lang w:eastAsia="de-DE"/>
        </w:rPr>
        <w:t xml:space="preserve">, die ab 1953 von </w:t>
      </w:r>
      <w:hyperlink r:id="rId7" w:tooltip="Lesney Products" w:history="1">
        <w:proofErr w:type="spellStart"/>
        <w:r w:rsidR="00BF2151" w:rsidRPr="00F67F5B">
          <w:rPr>
            <w:rFonts w:ascii="Arial" w:eastAsia="Times New Roman" w:hAnsi="Arial" w:cs="Arial"/>
            <w:sz w:val="20"/>
            <w:szCs w:val="20"/>
            <w:lang w:eastAsia="de-DE"/>
          </w:rPr>
          <w:t>Lesney</w:t>
        </w:r>
        <w:proofErr w:type="spellEnd"/>
        <w:r w:rsidR="00BF2151" w:rsidRPr="00F67F5B">
          <w:rPr>
            <w:rFonts w:ascii="Arial" w:eastAsia="Times New Roman" w:hAnsi="Arial" w:cs="Arial"/>
            <w:sz w:val="20"/>
            <w:szCs w:val="20"/>
            <w:lang w:eastAsia="de-DE"/>
          </w:rPr>
          <w:t xml:space="preserve"> Products &amp; Co. Ltd.</w:t>
        </w:r>
      </w:hyperlink>
      <w:r w:rsidR="00BF2151" w:rsidRPr="00F67F5B">
        <w:rPr>
          <w:rFonts w:ascii="Arial" w:eastAsia="Times New Roman" w:hAnsi="Arial" w:cs="Arial"/>
          <w:sz w:val="20"/>
          <w:szCs w:val="20"/>
          <w:lang w:eastAsia="de-DE"/>
        </w:rPr>
        <w:t xml:space="preserve"> in </w:t>
      </w:r>
      <w:hyperlink r:id="rId8" w:tooltip="London" w:history="1">
        <w:r w:rsidR="00BF2151" w:rsidRPr="00F67F5B">
          <w:rPr>
            <w:rFonts w:ascii="Arial" w:eastAsia="Times New Roman" w:hAnsi="Arial" w:cs="Arial"/>
            <w:sz w:val="20"/>
            <w:szCs w:val="20"/>
            <w:lang w:eastAsia="de-DE"/>
          </w:rPr>
          <w:t>London</w:t>
        </w:r>
      </w:hyperlink>
      <w:r w:rsidR="00BF2151" w:rsidRPr="00F67F5B">
        <w:rPr>
          <w:rFonts w:ascii="Arial" w:eastAsia="Times New Roman" w:hAnsi="Arial" w:cs="Arial"/>
          <w:sz w:val="20"/>
          <w:szCs w:val="20"/>
          <w:lang w:eastAsia="de-DE"/>
        </w:rPr>
        <w:t xml:space="preserve"> produziert und vermarktet wurden. Seit 1997 gehört das Unternehmen zum </w:t>
      </w:r>
      <w:hyperlink r:id="rId9" w:tooltip="Vereinigte Staaten" w:history="1">
        <w:r w:rsidR="00BF2151" w:rsidRPr="00F67F5B">
          <w:rPr>
            <w:rFonts w:ascii="Arial" w:eastAsia="Times New Roman" w:hAnsi="Arial" w:cs="Arial"/>
            <w:sz w:val="20"/>
            <w:szCs w:val="20"/>
            <w:lang w:eastAsia="de-DE"/>
          </w:rPr>
          <w:t>US-amerikanischen</w:t>
        </w:r>
      </w:hyperlink>
      <w:r w:rsidR="00BF2151" w:rsidRPr="00F67F5B">
        <w:rPr>
          <w:rFonts w:ascii="Arial" w:eastAsia="Times New Roman" w:hAnsi="Arial" w:cs="Arial"/>
          <w:sz w:val="20"/>
          <w:szCs w:val="20"/>
          <w:lang w:eastAsia="de-DE"/>
        </w:rPr>
        <w:t xml:space="preserve"> Spielwarenkonzern </w:t>
      </w:r>
      <w:hyperlink r:id="rId10" w:tooltip="Mattel" w:history="1">
        <w:r w:rsidR="00BF2151" w:rsidRPr="00F67F5B">
          <w:rPr>
            <w:rFonts w:ascii="Arial" w:eastAsia="Times New Roman" w:hAnsi="Arial" w:cs="Arial"/>
            <w:sz w:val="20"/>
            <w:szCs w:val="20"/>
            <w:lang w:eastAsia="de-DE"/>
          </w:rPr>
          <w:t>Mattel</w:t>
        </w:r>
      </w:hyperlink>
      <w:r w:rsidR="00BF2151" w:rsidRPr="00F67F5B">
        <w:rPr>
          <w:rFonts w:ascii="Arial" w:eastAsia="Times New Roman" w:hAnsi="Arial" w:cs="Arial"/>
          <w:sz w:val="20"/>
          <w:szCs w:val="20"/>
          <w:lang w:eastAsia="de-DE"/>
        </w:rPr>
        <w:t xml:space="preserve">, der unter anderem durch die </w:t>
      </w:r>
      <w:hyperlink r:id="rId11" w:tooltip="Barbie" w:history="1">
        <w:r w:rsidR="00BF2151" w:rsidRPr="00F67F5B">
          <w:rPr>
            <w:rFonts w:ascii="Arial" w:eastAsia="Times New Roman" w:hAnsi="Arial" w:cs="Arial"/>
            <w:sz w:val="20"/>
            <w:szCs w:val="20"/>
            <w:lang w:eastAsia="de-DE"/>
          </w:rPr>
          <w:t>Barbie</w:t>
        </w:r>
      </w:hyperlink>
      <w:r w:rsidR="00F67F5B" w:rsidRPr="00F67F5B">
        <w:rPr>
          <w:rFonts w:ascii="Arial" w:eastAsia="Times New Roman" w:hAnsi="Arial" w:cs="Arial"/>
          <w:sz w:val="20"/>
          <w:szCs w:val="20"/>
          <w:lang w:eastAsia="de-DE"/>
        </w:rPr>
        <w:t>-Puppe bekannt ist.</w:t>
      </w:r>
    </w:p>
    <w:p w:rsidR="00F67F5B" w:rsidRPr="00F67F5B" w:rsidRDefault="00BF2151" w:rsidP="00F67F5B">
      <w:pPr>
        <w:jc w:val="both"/>
        <w:rPr>
          <w:sz w:val="20"/>
          <w:szCs w:val="20"/>
        </w:rPr>
      </w:pPr>
      <w:r w:rsidRPr="00F67F5B">
        <w:rPr>
          <w:rFonts w:ascii="Arial" w:eastAsia="Times New Roman" w:hAnsi="Arial" w:cs="Arial"/>
          <w:sz w:val="20"/>
          <w:szCs w:val="20"/>
          <w:lang w:eastAsia="de-DE"/>
        </w:rPr>
        <w:t xml:space="preserve">Der Name leitet sich vom englischen Wort für </w:t>
      </w:r>
      <w:hyperlink r:id="rId12" w:tooltip="Streichholzschachtel" w:history="1">
        <w:r w:rsidRPr="00F67F5B">
          <w:rPr>
            <w:rFonts w:ascii="Arial" w:eastAsia="Times New Roman" w:hAnsi="Arial" w:cs="Arial"/>
            <w:sz w:val="20"/>
            <w:szCs w:val="20"/>
            <w:lang w:eastAsia="de-DE"/>
          </w:rPr>
          <w:t>Streichholzschachtel</w:t>
        </w:r>
      </w:hyperlink>
      <w:r w:rsidRPr="00F67F5B">
        <w:rPr>
          <w:rFonts w:ascii="Arial" w:eastAsia="Times New Roman" w:hAnsi="Arial" w:cs="Arial"/>
          <w:sz w:val="20"/>
          <w:szCs w:val="20"/>
          <w:lang w:eastAsia="de-DE"/>
        </w:rPr>
        <w:t xml:space="preserve"> </w:t>
      </w:r>
      <w:r w:rsidRPr="00F67F5B">
        <w:rPr>
          <w:rFonts w:ascii="Arial" w:eastAsia="Times New Roman" w:hAnsi="Arial" w:cs="Arial"/>
          <w:i/>
          <w:iCs/>
          <w:sz w:val="20"/>
          <w:szCs w:val="20"/>
          <w:lang w:eastAsia="de-DE"/>
        </w:rPr>
        <w:t>(</w:t>
      </w:r>
      <w:proofErr w:type="spellStart"/>
      <w:r w:rsidRPr="00F67F5B">
        <w:rPr>
          <w:rFonts w:ascii="Arial" w:eastAsia="Times New Roman" w:hAnsi="Arial" w:cs="Arial"/>
          <w:i/>
          <w:iCs/>
          <w:sz w:val="20"/>
          <w:szCs w:val="20"/>
          <w:lang w:eastAsia="de-DE"/>
        </w:rPr>
        <w:t>matchbox</w:t>
      </w:r>
      <w:proofErr w:type="spellEnd"/>
      <w:r w:rsidRPr="00F67F5B">
        <w:rPr>
          <w:rFonts w:ascii="Arial" w:eastAsia="Times New Roman" w:hAnsi="Arial" w:cs="Arial"/>
          <w:i/>
          <w:iCs/>
          <w:sz w:val="20"/>
          <w:szCs w:val="20"/>
          <w:lang w:eastAsia="de-DE"/>
        </w:rPr>
        <w:t>)</w:t>
      </w:r>
      <w:r w:rsidRPr="00F67F5B">
        <w:rPr>
          <w:rFonts w:ascii="Arial" w:eastAsia="Times New Roman" w:hAnsi="Arial" w:cs="Arial"/>
          <w:sz w:val="20"/>
          <w:szCs w:val="20"/>
          <w:lang w:eastAsia="de-DE"/>
        </w:rPr>
        <w:t xml:space="preserve"> ab, da die Pappboxen der historischen Fahrzeugmodelle in Größe und Aussehen stark an eine solche erinnern. Aufgrund der langen Tradition der Marke werden Spielzeugautos anderer Hersteller im gleichen Maßstab oft verallgemeinernd ebenfalls </w:t>
      </w:r>
      <w:r w:rsidRPr="00F67F5B">
        <w:rPr>
          <w:rFonts w:ascii="Arial" w:eastAsia="Times New Roman" w:hAnsi="Arial" w:cs="Arial"/>
          <w:i/>
          <w:iCs/>
          <w:sz w:val="20"/>
          <w:szCs w:val="20"/>
          <w:lang w:eastAsia="de-DE"/>
        </w:rPr>
        <w:t>Matchbox-Autos</w:t>
      </w:r>
      <w:r w:rsidRPr="00F67F5B">
        <w:rPr>
          <w:rFonts w:ascii="Arial" w:eastAsia="Times New Roman" w:hAnsi="Arial" w:cs="Arial"/>
          <w:sz w:val="20"/>
          <w:szCs w:val="20"/>
          <w:lang w:eastAsia="de-DE"/>
        </w:rPr>
        <w:t xml:space="preserve"> genannt.</w:t>
      </w:r>
    </w:p>
    <w:p w:rsidR="00F67F5B" w:rsidRPr="00F67F5B" w:rsidRDefault="00F67F5B" w:rsidP="00F67F5B">
      <w:pPr>
        <w:jc w:val="both"/>
        <w:rPr>
          <w:sz w:val="14"/>
          <w:szCs w:val="14"/>
        </w:rPr>
      </w:pPr>
    </w:p>
    <w:p w:rsidR="00F67F5B" w:rsidRPr="00F67F5B" w:rsidRDefault="00F67F5B" w:rsidP="00F67F5B">
      <w:pPr>
        <w:jc w:val="both"/>
        <w:rPr>
          <w:sz w:val="14"/>
          <w:szCs w:val="14"/>
        </w:rPr>
      </w:pPr>
      <w:r w:rsidRPr="00F67F5B">
        <w:rPr>
          <w:sz w:val="14"/>
          <w:szCs w:val="14"/>
        </w:rPr>
        <w:t>https://de.</w:t>
      </w:r>
      <w:r w:rsidR="00A030DB">
        <w:rPr>
          <w:sz w:val="14"/>
          <w:szCs w:val="14"/>
        </w:rPr>
        <w:t>wikipedia.org/wiki/Matchbox</w:t>
      </w:r>
      <w:bookmarkStart w:id="0" w:name="_GoBack"/>
      <w:bookmarkEnd w:id="0"/>
    </w:p>
    <w:p w:rsidR="00F67F5B" w:rsidRPr="00F67F5B" w:rsidRDefault="00F67F5B" w:rsidP="00BF2151">
      <w:pPr>
        <w:spacing w:before="100" w:beforeAutospacing="1" w:after="100" w:afterAutospacing="1"/>
        <w:jc w:val="both"/>
        <w:rPr>
          <w:rFonts w:ascii="Arial" w:eastAsia="Times New Roman" w:hAnsi="Arial" w:cs="Arial"/>
          <w:sz w:val="20"/>
          <w:szCs w:val="20"/>
          <w:lang w:eastAsia="de-DE"/>
        </w:rPr>
      </w:pPr>
    </w:p>
    <w:p w:rsidR="00F67226" w:rsidRPr="00F67F5B" w:rsidRDefault="00F67226" w:rsidP="00F67226">
      <w:pPr>
        <w:jc w:val="center"/>
        <w:rPr>
          <w:rFonts w:ascii="Arial" w:hAnsi="Arial" w:cs="Arial"/>
          <w:b/>
          <w:sz w:val="32"/>
          <w:szCs w:val="32"/>
          <w:u w:val="single"/>
        </w:rPr>
      </w:pPr>
      <w:r w:rsidRPr="00F67F5B">
        <w:rPr>
          <w:rFonts w:ascii="Arial" w:hAnsi="Arial" w:cs="Arial"/>
          <w:b/>
          <w:sz w:val="32"/>
          <w:szCs w:val="32"/>
          <w:u w:val="single"/>
        </w:rPr>
        <w:t xml:space="preserve">50 Jahre </w:t>
      </w:r>
      <w:proofErr w:type="spellStart"/>
      <w:r w:rsidRPr="00F67F5B">
        <w:rPr>
          <w:rFonts w:ascii="Arial" w:hAnsi="Arial" w:cs="Arial"/>
          <w:b/>
          <w:sz w:val="32"/>
          <w:szCs w:val="32"/>
          <w:u w:val="single"/>
        </w:rPr>
        <w:t>Matchbox</w:t>
      </w:r>
      <w:proofErr w:type="spellEnd"/>
      <w:r w:rsidRPr="00F67F5B">
        <w:rPr>
          <w:rFonts w:ascii="Arial" w:hAnsi="Arial" w:cs="Arial"/>
          <w:b/>
          <w:sz w:val="32"/>
          <w:szCs w:val="32"/>
          <w:u w:val="single"/>
        </w:rPr>
        <w:t xml:space="preserve"> Modellbausätze</w:t>
      </w:r>
    </w:p>
    <w:p w:rsidR="00BF2151" w:rsidRPr="00F67F5B" w:rsidRDefault="00BF2151" w:rsidP="00BF2151">
      <w:pPr>
        <w:rPr>
          <w:rFonts w:ascii="Arial" w:hAnsi="Arial" w:cs="Arial"/>
        </w:rPr>
      </w:pPr>
    </w:p>
    <w:p w:rsidR="00F67226" w:rsidRPr="00F67F5B" w:rsidRDefault="00F67226" w:rsidP="00F67F5B">
      <w:pPr>
        <w:spacing w:before="100" w:beforeAutospacing="1" w:after="100" w:afterAutospacing="1"/>
        <w:jc w:val="both"/>
        <w:outlineLvl w:val="3"/>
        <w:rPr>
          <w:rFonts w:ascii="Arial" w:eastAsia="Times New Roman" w:hAnsi="Arial" w:cs="Arial"/>
          <w:b/>
          <w:bCs/>
          <w:szCs w:val="24"/>
          <w:lang w:eastAsia="de-DE"/>
        </w:rPr>
      </w:pPr>
      <w:r w:rsidRPr="00F67F5B">
        <w:rPr>
          <w:rFonts w:ascii="Arial" w:eastAsia="Times New Roman" w:hAnsi="Arial" w:cs="Arial"/>
          <w:b/>
          <w:bCs/>
          <w:szCs w:val="24"/>
          <w:lang w:eastAsia="de-DE"/>
        </w:rPr>
        <w:t xml:space="preserve">Bausätze von </w:t>
      </w:r>
      <w:proofErr w:type="spellStart"/>
      <w:r w:rsidRPr="00F67F5B">
        <w:rPr>
          <w:rFonts w:ascii="Arial" w:eastAsia="Times New Roman" w:hAnsi="Arial" w:cs="Arial"/>
          <w:b/>
          <w:bCs/>
          <w:szCs w:val="24"/>
          <w:lang w:eastAsia="de-DE"/>
        </w:rPr>
        <w:t>Matchbox</w:t>
      </w:r>
      <w:proofErr w:type="spellEnd"/>
    </w:p>
    <w:p w:rsidR="00F67226" w:rsidRPr="00F67F5B" w:rsidRDefault="00F67226" w:rsidP="00F67F5B">
      <w:pPr>
        <w:spacing w:before="100" w:beforeAutospacing="1" w:after="100" w:afterAutospacing="1"/>
        <w:jc w:val="both"/>
        <w:rPr>
          <w:rFonts w:ascii="Arial" w:eastAsia="Times New Roman" w:hAnsi="Arial" w:cs="Arial"/>
          <w:sz w:val="20"/>
          <w:szCs w:val="20"/>
          <w:lang w:eastAsia="de-DE"/>
        </w:rPr>
      </w:pPr>
      <w:r w:rsidRPr="00F67F5B">
        <w:rPr>
          <w:rFonts w:ascii="Arial" w:eastAsia="Times New Roman" w:hAnsi="Arial" w:cs="Arial"/>
          <w:sz w:val="20"/>
          <w:szCs w:val="20"/>
          <w:lang w:eastAsia="de-DE"/>
        </w:rPr>
        <w:t xml:space="preserve">Modellbausätze wurden von </w:t>
      </w:r>
      <w:proofErr w:type="spellStart"/>
      <w:r w:rsidRPr="00F67F5B">
        <w:rPr>
          <w:rFonts w:ascii="Arial" w:eastAsia="Times New Roman" w:hAnsi="Arial" w:cs="Arial"/>
          <w:sz w:val="20"/>
          <w:szCs w:val="20"/>
          <w:lang w:eastAsia="de-DE"/>
        </w:rPr>
        <w:t>Matchbox</w:t>
      </w:r>
      <w:proofErr w:type="spellEnd"/>
      <w:r w:rsidRPr="00F67F5B">
        <w:rPr>
          <w:rFonts w:ascii="Arial" w:eastAsia="Times New Roman" w:hAnsi="Arial" w:cs="Arial"/>
          <w:sz w:val="20"/>
          <w:szCs w:val="20"/>
          <w:lang w:eastAsia="de-DE"/>
        </w:rPr>
        <w:t xml:space="preserve"> im Maßstab 1:32 und 1:76 produziert. Der Schwerpunkt lag dabei auf Armeefahrzeugen, es gab aber auch ein breites Angebot an Auto- und Flugzeugmodellen verschiedener Epochen und auch Schiffsmodelle. </w:t>
      </w:r>
    </w:p>
    <w:p w:rsidR="00F67226" w:rsidRPr="00F67F5B" w:rsidRDefault="00F67226" w:rsidP="00F67F5B">
      <w:pPr>
        <w:spacing w:before="100" w:beforeAutospacing="1" w:after="100" w:afterAutospacing="1"/>
        <w:jc w:val="both"/>
        <w:rPr>
          <w:rFonts w:ascii="Arial" w:eastAsia="Times New Roman" w:hAnsi="Arial" w:cs="Arial"/>
          <w:sz w:val="20"/>
          <w:szCs w:val="20"/>
          <w:lang w:eastAsia="de-DE"/>
        </w:rPr>
      </w:pPr>
      <w:r w:rsidRPr="00F67F5B">
        <w:rPr>
          <w:rFonts w:ascii="Arial" w:eastAsia="Times New Roman" w:hAnsi="Arial" w:cs="Arial"/>
          <w:sz w:val="20"/>
          <w:szCs w:val="20"/>
          <w:lang w:eastAsia="de-DE"/>
        </w:rPr>
        <w:t xml:space="preserve">Diese Bausätze wurden je nach Preisklasse in mehreren Farben gegossen; die Boxen von Automodellen enthielten oft auch Gussrahmen mit aufgedampftem Chrom für Zierteile. Zu Anfang war die Zahl an der Packungsseite jeweils mit den vorkommenden Farben gestaltet. </w:t>
      </w:r>
    </w:p>
    <w:p w:rsidR="00F67226" w:rsidRPr="00F67F5B" w:rsidRDefault="00F67226" w:rsidP="00F67F5B">
      <w:pPr>
        <w:spacing w:before="100" w:beforeAutospacing="1" w:after="100" w:afterAutospacing="1"/>
        <w:jc w:val="both"/>
        <w:rPr>
          <w:rFonts w:ascii="Arial" w:eastAsia="Times New Roman" w:hAnsi="Arial" w:cs="Arial"/>
          <w:sz w:val="20"/>
          <w:szCs w:val="20"/>
          <w:lang w:eastAsia="de-DE"/>
        </w:rPr>
      </w:pPr>
      <w:r w:rsidRPr="00F67F5B">
        <w:rPr>
          <w:rFonts w:ascii="Arial" w:eastAsia="Times New Roman" w:hAnsi="Arial" w:cs="Arial"/>
          <w:sz w:val="20"/>
          <w:szCs w:val="20"/>
          <w:lang w:eastAsia="de-DE"/>
        </w:rPr>
        <w:t xml:space="preserve">Auf der Brighton </w:t>
      </w:r>
      <w:proofErr w:type="spellStart"/>
      <w:r w:rsidRPr="00F67F5B">
        <w:rPr>
          <w:rFonts w:ascii="Arial" w:eastAsia="Times New Roman" w:hAnsi="Arial" w:cs="Arial"/>
          <w:sz w:val="20"/>
          <w:szCs w:val="20"/>
          <w:lang w:eastAsia="de-DE"/>
        </w:rPr>
        <w:t>Toy</w:t>
      </w:r>
      <w:proofErr w:type="spellEnd"/>
      <w:r w:rsidRPr="00F67F5B">
        <w:rPr>
          <w:rFonts w:ascii="Arial" w:eastAsia="Times New Roman" w:hAnsi="Arial" w:cs="Arial"/>
          <w:sz w:val="20"/>
          <w:szCs w:val="20"/>
          <w:lang w:eastAsia="de-DE"/>
        </w:rPr>
        <w:t xml:space="preserve"> Fair im Jahr 1973 präsentierte man die ersten Modellbau-Flugzeuge im Maßstab 1:72, im Sommer 1974 erschienen dann die ersten Fahrzeugmodelle im Maßstab 1:76 und Ende 1975 eine neue Serie mit Modellbau-Fahrzeugen im Maßstab 1:32. Letztere umfasste einerseits damals aktuelle Rennfahrzeuge wie den </w:t>
      </w:r>
      <w:hyperlink r:id="rId13" w:tooltip="Team Surtees" w:history="1">
        <w:r w:rsidRPr="00F67F5B">
          <w:rPr>
            <w:rFonts w:ascii="Arial" w:eastAsia="Times New Roman" w:hAnsi="Arial" w:cs="Arial"/>
            <w:sz w:val="20"/>
            <w:szCs w:val="20"/>
            <w:lang w:eastAsia="de-DE"/>
          </w:rPr>
          <w:t>Surtees</w:t>
        </w:r>
      </w:hyperlink>
      <w:r w:rsidRPr="00F67F5B">
        <w:rPr>
          <w:rFonts w:ascii="Arial" w:eastAsia="Times New Roman" w:hAnsi="Arial" w:cs="Arial"/>
          <w:sz w:val="20"/>
          <w:szCs w:val="20"/>
          <w:lang w:eastAsia="de-DE"/>
        </w:rPr>
        <w:t xml:space="preserve"> TS16/03, den sechsrädrigen </w:t>
      </w:r>
      <w:hyperlink r:id="rId14" w:tooltip="Tyrrell P34" w:history="1">
        <w:proofErr w:type="spellStart"/>
        <w:r w:rsidRPr="00F67F5B">
          <w:rPr>
            <w:rFonts w:ascii="Arial" w:eastAsia="Times New Roman" w:hAnsi="Arial" w:cs="Arial"/>
            <w:sz w:val="20"/>
            <w:szCs w:val="20"/>
            <w:lang w:eastAsia="de-DE"/>
          </w:rPr>
          <w:t>Tyrrell</w:t>
        </w:r>
        <w:proofErr w:type="spellEnd"/>
        <w:r w:rsidRPr="00F67F5B">
          <w:rPr>
            <w:rFonts w:ascii="Arial" w:eastAsia="Times New Roman" w:hAnsi="Arial" w:cs="Arial"/>
            <w:sz w:val="20"/>
            <w:szCs w:val="20"/>
            <w:lang w:eastAsia="de-DE"/>
          </w:rPr>
          <w:t xml:space="preserve"> P34</w:t>
        </w:r>
      </w:hyperlink>
      <w:r w:rsidRPr="00F67F5B">
        <w:rPr>
          <w:rFonts w:ascii="Arial" w:eastAsia="Times New Roman" w:hAnsi="Arial" w:cs="Arial"/>
          <w:sz w:val="20"/>
          <w:szCs w:val="20"/>
          <w:lang w:eastAsia="de-DE"/>
        </w:rPr>
        <w:t xml:space="preserve">/2, den </w:t>
      </w:r>
      <w:hyperlink r:id="rId15" w:tooltip="Porsche 917" w:history="1">
        <w:r w:rsidRPr="00F67F5B">
          <w:rPr>
            <w:rFonts w:ascii="Arial" w:eastAsia="Times New Roman" w:hAnsi="Arial" w:cs="Arial"/>
            <w:sz w:val="20"/>
            <w:szCs w:val="20"/>
            <w:lang w:eastAsia="de-DE"/>
          </w:rPr>
          <w:t>Porsche 917</w:t>
        </w:r>
      </w:hyperlink>
      <w:r w:rsidRPr="00F67F5B">
        <w:rPr>
          <w:rFonts w:ascii="Arial" w:eastAsia="Times New Roman" w:hAnsi="Arial" w:cs="Arial"/>
          <w:sz w:val="20"/>
          <w:szCs w:val="20"/>
          <w:lang w:eastAsia="de-DE"/>
        </w:rPr>
        <w:t xml:space="preserve">-10 </w:t>
      </w:r>
      <w:hyperlink r:id="rId16" w:tooltip="Canadian-American Challenge Cup" w:history="1">
        <w:r w:rsidRPr="00F67F5B">
          <w:rPr>
            <w:rFonts w:ascii="Arial" w:eastAsia="Times New Roman" w:hAnsi="Arial" w:cs="Arial"/>
            <w:sz w:val="20"/>
            <w:szCs w:val="20"/>
            <w:lang w:eastAsia="de-DE"/>
          </w:rPr>
          <w:t>Can-Am</w:t>
        </w:r>
      </w:hyperlink>
      <w:r w:rsidRPr="00F67F5B">
        <w:rPr>
          <w:rFonts w:ascii="Arial" w:eastAsia="Times New Roman" w:hAnsi="Arial" w:cs="Arial"/>
          <w:sz w:val="20"/>
          <w:szCs w:val="20"/>
          <w:lang w:eastAsia="de-DE"/>
        </w:rPr>
        <w:t xml:space="preserve"> oder den </w:t>
      </w:r>
      <w:hyperlink r:id="rId17" w:tooltip="Porsche 935" w:history="1">
        <w:r w:rsidRPr="00F67F5B">
          <w:rPr>
            <w:rFonts w:ascii="Arial" w:eastAsia="Times New Roman" w:hAnsi="Arial" w:cs="Arial"/>
            <w:sz w:val="20"/>
            <w:szCs w:val="20"/>
            <w:lang w:eastAsia="de-DE"/>
          </w:rPr>
          <w:t>Porsche 935</w:t>
        </w:r>
      </w:hyperlink>
      <w:r w:rsidRPr="00F67F5B">
        <w:rPr>
          <w:rFonts w:ascii="Arial" w:eastAsia="Times New Roman" w:hAnsi="Arial" w:cs="Arial"/>
          <w:sz w:val="20"/>
          <w:szCs w:val="20"/>
          <w:lang w:eastAsia="de-DE"/>
        </w:rPr>
        <w:t xml:space="preserve">, letzteren dabei als </w:t>
      </w:r>
      <w:hyperlink r:id="rId18" w:tooltip="Martini &amp; Rossi" w:history="1">
        <w:r w:rsidRPr="00F67F5B">
          <w:rPr>
            <w:rFonts w:ascii="Arial" w:eastAsia="Times New Roman" w:hAnsi="Arial" w:cs="Arial"/>
            <w:sz w:val="20"/>
            <w:szCs w:val="20"/>
            <w:lang w:eastAsia="de-DE"/>
          </w:rPr>
          <w:t>Martini</w:t>
        </w:r>
      </w:hyperlink>
      <w:r w:rsidRPr="00F67F5B">
        <w:rPr>
          <w:rFonts w:ascii="Arial" w:eastAsia="Times New Roman" w:hAnsi="Arial" w:cs="Arial"/>
          <w:sz w:val="20"/>
          <w:szCs w:val="20"/>
          <w:lang w:eastAsia="de-DE"/>
        </w:rPr>
        <w:t xml:space="preserve">- oder als </w:t>
      </w:r>
      <w:hyperlink r:id="rId19" w:tooltip="Liqui Moly" w:history="1">
        <w:proofErr w:type="spellStart"/>
        <w:r w:rsidRPr="00F67F5B">
          <w:rPr>
            <w:rFonts w:ascii="Arial" w:eastAsia="Times New Roman" w:hAnsi="Arial" w:cs="Arial"/>
            <w:sz w:val="20"/>
            <w:szCs w:val="20"/>
            <w:lang w:eastAsia="de-DE"/>
          </w:rPr>
          <w:t>Liqui</w:t>
        </w:r>
        <w:proofErr w:type="spellEnd"/>
        <w:r w:rsidRPr="00F67F5B">
          <w:rPr>
            <w:rFonts w:ascii="Arial" w:eastAsia="Times New Roman" w:hAnsi="Arial" w:cs="Arial"/>
            <w:sz w:val="20"/>
            <w:szCs w:val="20"/>
            <w:lang w:eastAsia="de-DE"/>
          </w:rPr>
          <w:t>-</w:t>
        </w:r>
        <w:proofErr w:type="spellStart"/>
        <w:r w:rsidRPr="00F67F5B">
          <w:rPr>
            <w:rFonts w:ascii="Arial" w:eastAsia="Times New Roman" w:hAnsi="Arial" w:cs="Arial"/>
            <w:sz w:val="20"/>
            <w:szCs w:val="20"/>
            <w:lang w:eastAsia="de-DE"/>
          </w:rPr>
          <w:t>Moly</w:t>
        </w:r>
        <w:proofErr w:type="spellEnd"/>
      </w:hyperlink>
      <w:r w:rsidRPr="00F67F5B">
        <w:rPr>
          <w:rFonts w:ascii="Arial" w:eastAsia="Times New Roman" w:hAnsi="Arial" w:cs="Arial"/>
          <w:sz w:val="20"/>
          <w:szCs w:val="20"/>
          <w:lang w:eastAsia="de-DE"/>
        </w:rPr>
        <w:t xml:space="preserve">-Variante. </w:t>
      </w:r>
    </w:p>
    <w:p w:rsidR="00F67226" w:rsidRPr="00F67F5B" w:rsidRDefault="00F67226" w:rsidP="00F67F5B">
      <w:pPr>
        <w:spacing w:before="100" w:beforeAutospacing="1" w:after="100" w:afterAutospacing="1"/>
        <w:jc w:val="both"/>
        <w:rPr>
          <w:rFonts w:ascii="Arial" w:eastAsia="Times New Roman" w:hAnsi="Arial" w:cs="Arial"/>
          <w:sz w:val="20"/>
          <w:szCs w:val="20"/>
          <w:lang w:eastAsia="de-DE"/>
        </w:rPr>
      </w:pPr>
      <w:r w:rsidRPr="00F67F5B">
        <w:rPr>
          <w:rFonts w:ascii="Arial" w:eastAsia="Times New Roman" w:hAnsi="Arial" w:cs="Arial"/>
          <w:sz w:val="20"/>
          <w:szCs w:val="20"/>
          <w:lang w:eastAsia="de-DE"/>
        </w:rPr>
        <w:t xml:space="preserve">Anderseits gab es klassische Renn- und Sportwagen, darunter unter anderem einen </w:t>
      </w:r>
      <w:hyperlink r:id="rId20" w:tooltip="Aston Martin Ulster (Seite nicht vorhanden)" w:history="1">
        <w:r w:rsidRPr="00F67F5B">
          <w:rPr>
            <w:rFonts w:ascii="Arial" w:eastAsia="Times New Roman" w:hAnsi="Arial" w:cs="Arial"/>
            <w:sz w:val="20"/>
            <w:szCs w:val="20"/>
            <w:lang w:eastAsia="de-DE"/>
          </w:rPr>
          <w:t>Aston Martin Ulster</w:t>
        </w:r>
      </w:hyperlink>
      <w:r w:rsidRPr="00F67F5B">
        <w:rPr>
          <w:rFonts w:ascii="Arial" w:eastAsia="Times New Roman" w:hAnsi="Arial" w:cs="Arial"/>
          <w:sz w:val="20"/>
          <w:szCs w:val="20"/>
          <w:lang w:eastAsia="de-DE"/>
        </w:rPr>
        <w:t xml:space="preserve"> von 1934, einen </w:t>
      </w:r>
      <w:hyperlink r:id="rId21" w:tooltip="Bugatti Type 59" w:history="1">
        <w:r w:rsidRPr="00F67F5B">
          <w:rPr>
            <w:rFonts w:ascii="Arial" w:eastAsia="Times New Roman" w:hAnsi="Arial" w:cs="Arial"/>
            <w:sz w:val="20"/>
            <w:szCs w:val="20"/>
            <w:lang w:eastAsia="de-DE"/>
          </w:rPr>
          <w:t>Bugatti Type 59</w:t>
        </w:r>
      </w:hyperlink>
      <w:r w:rsidRPr="00F67F5B">
        <w:rPr>
          <w:rFonts w:ascii="Arial" w:eastAsia="Times New Roman" w:hAnsi="Arial" w:cs="Arial"/>
          <w:sz w:val="20"/>
          <w:szCs w:val="20"/>
          <w:lang w:eastAsia="de-DE"/>
        </w:rPr>
        <w:t xml:space="preserve"> oder einen </w:t>
      </w:r>
      <w:hyperlink r:id="rId22" w:tooltip="Jaguar S.S.100" w:history="1">
        <w:r w:rsidRPr="00F67F5B">
          <w:rPr>
            <w:rFonts w:ascii="Arial" w:eastAsia="Times New Roman" w:hAnsi="Arial" w:cs="Arial"/>
            <w:sz w:val="20"/>
            <w:szCs w:val="20"/>
            <w:lang w:eastAsia="de-DE"/>
          </w:rPr>
          <w:t>Jaguar S.S.100</w:t>
        </w:r>
      </w:hyperlink>
      <w:r w:rsidRPr="00F67F5B">
        <w:rPr>
          <w:rFonts w:ascii="Arial" w:eastAsia="Times New Roman" w:hAnsi="Arial" w:cs="Arial"/>
          <w:sz w:val="20"/>
          <w:szCs w:val="20"/>
          <w:lang w:eastAsia="de-DE"/>
        </w:rPr>
        <w:t xml:space="preserve">. </w:t>
      </w:r>
    </w:p>
    <w:p w:rsidR="00F67226" w:rsidRPr="00F67F5B" w:rsidRDefault="00F67226" w:rsidP="00F67F5B">
      <w:pPr>
        <w:spacing w:before="100" w:beforeAutospacing="1" w:after="100" w:afterAutospacing="1"/>
        <w:jc w:val="both"/>
        <w:rPr>
          <w:rFonts w:ascii="Arial" w:eastAsia="Times New Roman" w:hAnsi="Arial" w:cs="Arial"/>
          <w:sz w:val="20"/>
          <w:szCs w:val="20"/>
          <w:lang w:eastAsia="de-DE"/>
        </w:rPr>
      </w:pPr>
      <w:r w:rsidRPr="00F67F5B">
        <w:rPr>
          <w:rFonts w:ascii="Arial" w:eastAsia="Times New Roman" w:hAnsi="Arial" w:cs="Arial"/>
          <w:sz w:val="20"/>
          <w:szCs w:val="20"/>
          <w:lang w:eastAsia="de-DE"/>
        </w:rPr>
        <w:t xml:space="preserve">1979 kaufte </w:t>
      </w:r>
      <w:proofErr w:type="spellStart"/>
      <w:r w:rsidRPr="00F67F5B">
        <w:rPr>
          <w:rFonts w:ascii="Arial" w:eastAsia="Times New Roman" w:hAnsi="Arial" w:cs="Arial"/>
          <w:sz w:val="20"/>
          <w:szCs w:val="20"/>
          <w:lang w:eastAsia="de-DE"/>
        </w:rPr>
        <w:t>Lesney</w:t>
      </w:r>
      <w:proofErr w:type="spellEnd"/>
      <w:r w:rsidRPr="00F67F5B">
        <w:rPr>
          <w:rFonts w:ascii="Arial" w:eastAsia="Times New Roman" w:hAnsi="Arial" w:cs="Arial"/>
          <w:sz w:val="20"/>
          <w:szCs w:val="20"/>
          <w:lang w:eastAsia="de-DE"/>
        </w:rPr>
        <w:t xml:space="preserve"> die Modellbaufirma </w:t>
      </w:r>
      <w:hyperlink r:id="rId23" w:tooltip="Aluminum Model Toys (Seite nicht vorhanden)" w:history="1">
        <w:proofErr w:type="spellStart"/>
        <w:r w:rsidRPr="00F67F5B">
          <w:rPr>
            <w:rFonts w:ascii="Arial" w:eastAsia="Times New Roman" w:hAnsi="Arial" w:cs="Arial"/>
            <w:sz w:val="20"/>
            <w:szCs w:val="20"/>
            <w:lang w:eastAsia="de-DE"/>
          </w:rPr>
          <w:t>Aluminum</w:t>
        </w:r>
        <w:proofErr w:type="spellEnd"/>
        <w:r w:rsidRPr="00F67F5B">
          <w:rPr>
            <w:rFonts w:ascii="Arial" w:eastAsia="Times New Roman" w:hAnsi="Arial" w:cs="Arial"/>
            <w:sz w:val="20"/>
            <w:szCs w:val="20"/>
            <w:lang w:eastAsia="de-DE"/>
          </w:rPr>
          <w:t xml:space="preserve"> Model Toys</w:t>
        </w:r>
      </w:hyperlink>
      <w:r w:rsidRPr="00F67F5B">
        <w:rPr>
          <w:rFonts w:ascii="Arial" w:eastAsia="Times New Roman" w:hAnsi="Arial" w:cs="Arial"/>
          <w:sz w:val="20"/>
          <w:szCs w:val="20"/>
          <w:lang w:eastAsia="de-DE"/>
        </w:rPr>
        <w:t xml:space="preserve"> (AMT) mit Sitz in den Vereinigten Staaten. Daher erschienen dann einige Matchbox-Bausätze mit dem AMT-Logo auf dem US-amerikanischen Markt. Das größte AMT-Modellauto-Bausatzprogramm von US-amerikanischen Fahrzeuge wurde wiederum von </w:t>
      </w:r>
      <w:proofErr w:type="spellStart"/>
      <w:r w:rsidRPr="00F67F5B">
        <w:rPr>
          <w:rFonts w:ascii="Arial" w:eastAsia="Times New Roman" w:hAnsi="Arial" w:cs="Arial"/>
          <w:sz w:val="20"/>
          <w:szCs w:val="20"/>
          <w:lang w:eastAsia="de-DE"/>
        </w:rPr>
        <w:t>Matchbox</w:t>
      </w:r>
      <w:proofErr w:type="spellEnd"/>
      <w:r w:rsidRPr="00F67F5B">
        <w:rPr>
          <w:rFonts w:ascii="Arial" w:eastAsia="Times New Roman" w:hAnsi="Arial" w:cs="Arial"/>
          <w:sz w:val="20"/>
          <w:szCs w:val="20"/>
          <w:lang w:eastAsia="de-DE"/>
        </w:rPr>
        <w:t xml:space="preserve"> auf dem europäischen Markt angeboten. </w:t>
      </w:r>
    </w:p>
    <w:p w:rsidR="00A030DB" w:rsidRPr="00F67F5B" w:rsidRDefault="00F67226" w:rsidP="00A030DB">
      <w:pPr>
        <w:jc w:val="both"/>
        <w:rPr>
          <w:sz w:val="14"/>
          <w:szCs w:val="14"/>
        </w:rPr>
      </w:pPr>
      <w:r w:rsidRPr="00F67F5B">
        <w:rPr>
          <w:rFonts w:ascii="Arial" w:eastAsia="Times New Roman" w:hAnsi="Arial" w:cs="Arial"/>
          <w:sz w:val="20"/>
          <w:szCs w:val="20"/>
          <w:lang w:eastAsia="de-DE"/>
        </w:rPr>
        <w:t xml:space="preserve">Matchbox-Bausätze wurden bis 1990 angeboten, ehe die Firma </w:t>
      </w:r>
      <w:hyperlink r:id="rId24" w:tooltip="Revell" w:history="1">
        <w:r w:rsidRPr="00F67F5B">
          <w:rPr>
            <w:rFonts w:ascii="Arial" w:eastAsia="Times New Roman" w:hAnsi="Arial" w:cs="Arial"/>
            <w:sz w:val="20"/>
            <w:szCs w:val="20"/>
            <w:lang w:eastAsia="de-DE"/>
          </w:rPr>
          <w:t>Revell</w:t>
        </w:r>
      </w:hyperlink>
      <w:r w:rsidRPr="00F67F5B">
        <w:rPr>
          <w:rFonts w:ascii="Arial" w:eastAsia="Times New Roman" w:hAnsi="Arial" w:cs="Arial"/>
          <w:sz w:val="20"/>
          <w:szCs w:val="20"/>
          <w:lang w:eastAsia="de-DE"/>
        </w:rPr>
        <w:t xml:space="preserve"> aus </w:t>
      </w:r>
      <w:hyperlink r:id="rId25" w:tooltip="Bünde" w:history="1">
        <w:r w:rsidRPr="00F67F5B">
          <w:rPr>
            <w:rFonts w:ascii="Arial" w:eastAsia="Times New Roman" w:hAnsi="Arial" w:cs="Arial"/>
            <w:sz w:val="20"/>
            <w:szCs w:val="20"/>
            <w:lang w:eastAsia="de-DE"/>
          </w:rPr>
          <w:t>Bünde</w:t>
        </w:r>
      </w:hyperlink>
      <w:r w:rsidRPr="00F67F5B">
        <w:rPr>
          <w:rFonts w:ascii="Arial" w:eastAsia="Times New Roman" w:hAnsi="Arial" w:cs="Arial"/>
          <w:sz w:val="20"/>
          <w:szCs w:val="20"/>
          <w:lang w:eastAsia="de-DE"/>
        </w:rPr>
        <w:t xml:space="preserve"> die Bausatzsparte erwarb. Sie brachte einige Neuheiten heraus, die aus dem eigenen Programm stammten. Einige Zeit wurden die Bausätze in der letzten weißen Packungsversion von </w:t>
      </w:r>
      <w:proofErr w:type="spellStart"/>
      <w:r w:rsidRPr="00F67F5B">
        <w:rPr>
          <w:rFonts w:ascii="Arial" w:eastAsia="Times New Roman" w:hAnsi="Arial" w:cs="Arial"/>
          <w:sz w:val="20"/>
          <w:szCs w:val="20"/>
          <w:lang w:eastAsia="de-DE"/>
        </w:rPr>
        <w:t>Revell</w:t>
      </w:r>
      <w:proofErr w:type="spellEnd"/>
      <w:r w:rsidRPr="00F67F5B">
        <w:rPr>
          <w:rFonts w:ascii="Arial" w:eastAsia="Times New Roman" w:hAnsi="Arial" w:cs="Arial"/>
          <w:sz w:val="20"/>
          <w:szCs w:val="20"/>
          <w:lang w:eastAsia="de-DE"/>
        </w:rPr>
        <w:t xml:space="preserve"> weiter produziert. Bereits 1988 hatte </w:t>
      </w:r>
      <w:proofErr w:type="spellStart"/>
      <w:r w:rsidRPr="00F67F5B">
        <w:rPr>
          <w:rFonts w:ascii="Arial" w:eastAsia="Times New Roman" w:hAnsi="Arial" w:cs="Arial"/>
          <w:sz w:val="20"/>
          <w:szCs w:val="20"/>
          <w:lang w:eastAsia="de-DE"/>
        </w:rPr>
        <w:t>Matchbox</w:t>
      </w:r>
      <w:proofErr w:type="spellEnd"/>
      <w:r w:rsidRPr="00F67F5B">
        <w:rPr>
          <w:rFonts w:ascii="Arial" w:eastAsia="Times New Roman" w:hAnsi="Arial" w:cs="Arial"/>
          <w:sz w:val="20"/>
          <w:szCs w:val="20"/>
          <w:lang w:eastAsia="de-DE"/>
        </w:rPr>
        <w:t xml:space="preserve"> seine Verpackungen von weiß zu schwarz geändert. Nur die Flugzeuge wurden in diesen Packungen verkauft, die Fahrzeuge blieben weiterhin im alten Design. Nachdem sich Revell lange Zeit aus der Sparte „Bodentruppen“ verabschiedete (die letzten Modelle dieser Art entstanden mit den Herstellern </w:t>
      </w:r>
      <w:proofErr w:type="spellStart"/>
      <w:r w:rsidRPr="00F67F5B">
        <w:rPr>
          <w:rFonts w:ascii="Arial" w:eastAsia="Times New Roman" w:hAnsi="Arial" w:cs="Arial"/>
          <w:sz w:val="20"/>
          <w:szCs w:val="20"/>
          <w:lang w:eastAsia="de-DE"/>
        </w:rPr>
        <w:t>Italeri</w:t>
      </w:r>
      <w:proofErr w:type="spellEnd"/>
      <w:r w:rsidRPr="00F67F5B">
        <w:rPr>
          <w:rFonts w:ascii="Arial" w:eastAsia="Times New Roman" w:hAnsi="Arial" w:cs="Arial"/>
          <w:sz w:val="20"/>
          <w:szCs w:val="20"/>
          <w:lang w:eastAsia="de-DE"/>
        </w:rPr>
        <w:t xml:space="preserve"> und </w:t>
      </w:r>
      <w:proofErr w:type="spellStart"/>
      <w:r w:rsidRPr="00F67F5B">
        <w:rPr>
          <w:rFonts w:ascii="Arial" w:eastAsia="Times New Roman" w:hAnsi="Arial" w:cs="Arial"/>
          <w:sz w:val="20"/>
          <w:szCs w:val="20"/>
          <w:lang w:eastAsia="de-DE"/>
        </w:rPr>
        <w:t>Esci</w:t>
      </w:r>
      <w:proofErr w:type="spellEnd"/>
      <w:r w:rsidRPr="00F67F5B">
        <w:rPr>
          <w:rFonts w:ascii="Arial" w:eastAsia="Times New Roman" w:hAnsi="Arial" w:cs="Arial"/>
          <w:sz w:val="20"/>
          <w:szCs w:val="20"/>
          <w:lang w:eastAsia="de-DE"/>
        </w:rPr>
        <w:t xml:space="preserve"> in den 1970ern), wurden die Modelle im Zuge des Neueinstiegs in diesem Bereich ab 1995 neu aufgelegt. Nach 2000 produzierte Revell diese aber nicht mehr im Matchbox-Gewand, sondern mit neuen Verpackungen und Bildern. So ist heute ein Matchbox-Modell nur noch am Maßstab 1:76 zu erkennen.</w:t>
      </w:r>
      <w:r w:rsidR="00F67F5B">
        <w:rPr>
          <w:rFonts w:ascii="Arial" w:eastAsia="Times New Roman" w:hAnsi="Arial" w:cs="Arial"/>
          <w:sz w:val="20"/>
          <w:szCs w:val="20"/>
          <w:lang w:eastAsia="de-DE"/>
        </w:rPr>
        <w:t xml:space="preserve"> </w:t>
      </w:r>
      <w:r w:rsidR="00A030DB">
        <w:rPr>
          <w:rFonts w:ascii="Arial" w:eastAsia="Times New Roman" w:hAnsi="Arial" w:cs="Arial"/>
          <w:sz w:val="20"/>
          <w:szCs w:val="20"/>
          <w:lang w:eastAsia="de-DE"/>
        </w:rPr>
        <w:t>(</w:t>
      </w:r>
      <w:r w:rsidR="00F67F5B">
        <w:rPr>
          <w:rFonts w:ascii="Arial" w:eastAsia="Times New Roman" w:hAnsi="Arial" w:cs="Arial"/>
          <w:sz w:val="20"/>
          <w:szCs w:val="20"/>
          <w:lang w:eastAsia="de-DE"/>
        </w:rPr>
        <w:t>…</w:t>
      </w:r>
      <w:r w:rsidR="00A030DB">
        <w:rPr>
          <w:rFonts w:ascii="Arial" w:eastAsia="Times New Roman" w:hAnsi="Arial" w:cs="Arial"/>
          <w:sz w:val="20"/>
          <w:szCs w:val="20"/>
          <w:lang w:eastAsia="de-DE"/>
        </w:rPr>
        <w:t>)</w:t>
      </w:r>
    </w:p>
    <w:p w:rsidR="00A030DB" w:rsidRDefault="00A030DB" w:rsidP="00A030DB">
      <w:pPr>
        <w:jc w:val="both"/>
        <w:rPr>
          <w:sz w:val="14"/>
          <w:szCs w:val="14"/>
        </w:rPr>
      </w:pPr>
    </w:p>
    <w:p w:rsidR="00A030DB" w:rsidRPr="00F67F5B" w:rsidRDefault="00A030DB" w:rsidP="00A030DB">
      <w:pPr>
        <w:jc w:val="both"/>
        <w:rPr>
          <w:sz w:val="14"/>
          <w:szCs w:val="14"/>
        </w:rPr>
      </w:pPr>
      <w:r w:rsidRPr="00F67F5B">
        <w:rPr>
          <w:sz w:val="14"/>
          <w:szCs w:val="14"/>
        </w:rPr>
        <w:t>https://de.</w:t>
      </w:r>
      <w:r>
        <w:rPr>
          <w:sz w:val="14"/>
          <w:szCs w:val="14"/>
        </w:rPr>
        <w:t>wikipedia.org/wiki/Matchbox</w:t>
      </w:r>
    </w:p>
    <w:p w:rsidR="00BF2151" w:rsidRPr="00F67F5B" w:rsidRDefault="00BF2151" w:rsidP="00F67F5B">
      <w:pPr>
        <w:jc w:val="both"/>
        <w:rPr>
          <w:rFonts w:ascii="Arial" w:eastAsia="Times New Roman" w:hAnsi="Arial" w:cs="Arial"/>
          <w:sz w:val="20"/>
          <w:szCs w:val="20"/>
          <w:lang w:eastAsia="de-DE"/>
        </w:rPr>
      </w:pPr>
    </w:p>
    <w:sectPr w:rsidR="00BF2151" w:rsidRPr="00F67F5B" w:rsidSect="00F67F5B">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2"/>
  </w:compat>
  <w:rsids>
    <w:rsidRoot w:val="00BF2151"/>
    <w:rsid w:val="001C1BA8"/>
    <w:rsid w:val="0076687D"/>
    <w:rsid w:val="00A030DB"/>
    <w:rsid w:val="00BF2151"/>
    <w:rsid w:val="00CC1EC4"/>
    <w:rsid w:val="00F67226"/>
    <w:rsid w:val="00F67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13F18B-8CC6-4268-9515-CD90869D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1EC4"/>
    <w:pPr>
      <w:spacing w:after="0" w:line="240" w:lineRule="auto"/>
    </w:pPr>
    <w:rPr>
      <w:rFonts w:ascii="Times New Roman" w:hAnsi="Times New Roman"/>
      <w:sz w:val="24"/>
    </w:rPr>
  </w:style>
  <w:style w:type="paragraph" w:styleId="berschrift4">
    <w:name w:val="heading 4"/>
    <w:basedOn w:val="Standard"/>
    <w:link w:val="berschrift4Zchn"/>
    <w:uiPriority w:val="9"/>
    <w:qFormat/>
    <w:rsid w:val="00F67226"/>
    <w:pPr>
      <w:spacing w:before="100" w:beforeAutospacing="1" w:after="100" w:afterAutospacing="1"/>
      <w:outlineLvl w:val="3"/>
    </w:pPr>
    <w:rPr>
      <w:rFonts w:eastAsia="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F2151"/>
    <w:rPr>
      <w:color w:val="0000FF"/>
      <w:u w:val="single"/>
    </w:rPr>
  </w:style>
  <w:style w:type="paragraph" w:styleId="StandardWeb">
    <w:name w:val="Normal (Web)"/>
    <w:basedOn w:val="Standard"/>
    <w:uiPriority w:val="99"/>
    <w:semiHidden/>
    <w:unhideWhenUsed/>
    <w:rsid w:val="00BF2151"/>
    <w:pPr>
      <w:spacing w:before="100" w:beforeAutospacing="1" w:after="100" w:afterAutospacing="1"/>
    </w:pPr>
    <w:rPr>
      <w:rFonts w:eastAsia="Times New Roman" w:cs="Times New Roman"/>
      <w:szCs w:val="24"/>
      <w:lang w:eastAsia="de-DE"/>
    </w:rPr>
  </w:style>
  <w:style w:type="paragraph" w:styleId="Sprechblasentext">
    <w:name w:val="Balloon Text"/>
    <w:basedOn w:val="Standard"/>
    <w:link w:val="SprechblasentextZchn"/>
    <w:uiPriority w:val="99"/>
    <w:semiHidden/>
    <w:unhideWhenUsed/>
    <w:rsid w:val="00BF21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2151"/>
    <w:rPr>
      <w:rFonts w:ascii="Tahoma" w:hAnsi="Tahoma" w:cs="Tahoma"/>
      <w:sz w:val="16"/>
      <w:szCs w:val="16"/>
    </w:rPr>
  </w:style>
  <w:style w:type="character" w:customStyle="1" w:styleId="berschrift4Zchn">
    <w:name w:val="Überschrift 4 Zchn"/>
    <w:basedOn w:val="Absatz-Standardschriftart"/>
    <w:link w:val="berschrift4"/>
    <w:uiPriority w:val="9"/>
    <w:rsid w:val="00F67226"/>
    <w:rPr>
      <w:rFonts w:ascii="Times New Roman" w:eastAsia="Times New Roman" w:hAnsi="Times New Roman" w:cs="Times New Roman"/>
      <w:b/>
      <w:bCs/>
      <w:sz w:val="24"/>
      <w:szCs w:val="24"/>
      <w:lang w:eastAsia="de-DE"/>
    </w:rPr>
  </w:style>
  <w:style w:type="character" w:customStyle="1" w:styleId="mw-headline">
    <w:name w:val="mw-headline"/>
    <w:basedOn w:val="Absatz-Standardschriftart"/>
    <w:rsid w:val="00F67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5872">
      <w:bodyDiv w:val="1"/>
      <w:marLeft w:val="0"/>
      <w:marRight w:val="0"/>
      <w:marTop w:val="0"/>
      <w:marBottom w:val="0"/>
      <w:divBdr>
        <w:top w:val="none" w:sz="0" w:space="0" w:color="auto"/>
        <w:left w:val="none" w:sz="0" w:space="0" w:color="auto"/>
        <w:bottom w:val="none" w:sz="0" w:space="0" w:color="auto"/>
        <w:right w:val="none" w:sz="0" w:space="0" w:color="auto"/>
      </w:divBdr>
      <w:divsChild>
        <w:div w:id="1396053254">
          <w:marLeft w:val="0"/>
          <w:marRight w:val="0"/>
          <w:marTop w:val="0"/>
          <w:marBottom w:val="240"/>
          <w:divBdr>
            <w:top w:val="none" w:sz="0" w:space="0" w:color="auto"/>
            <w:left w:val="none" w:sz="0" w:space="0" w:color="auto"/>
            <w:bottom w:val="single" w:sz="4" w:space="3" w:color="auto"/>
            <w:right w:val="none" w:sz="0" w:space="0" w:color="auto"/>
          </w:divBdr>
          <w:divsChild>
            <w:div w:id="1299411627">
              <w:marLeft w:val="0"/>
              <w:marRight w:val="0"/>
              <w:marTop w:val="0"/>
              <w:marBottom w:val="0"/>
              <w:divBdr>
                <w:top w:val="none" w:sz="0" w:space="0" w:color="auto"/>
                <w:left w:val="none" w:sz="0" w:space="0" w:color="auto"/>
                <w:bottom w:val="none" w:sz="0" w:space="0" w:color="auto"/>
                <w:right w:val="none" w:sz="0" w:space="0" w:color="auto"/>
              </w:divBdr>
            </w:div>
            <w:div w:id="1479376770">
              <w:marLeft w:val="0"/>
              <w:marRight w:val="0"/>
              <w:marTop w:val="0"/>
              <w:marBottom w:val="0"/>
              <w:divBdr>
                <w:top w:val="none" w:sz="0" w:space="0" w:color="auto"/>
                <w:left w:val="none" w:sz="0" w:space="0" w:color="auto"/>
                <w:bottom w:val="none" w:sz="0" w:space="0" w:color="auto"/>
                <w:right w:val="none" w:sz="0" w:space="0" w:color="auto"/>
              </w:divBdr>
              <w:divsChild>
                <w:div w:id="5716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London" TargetMode="External"/><Relationship Id="rId13" Type="http://schemas.openxmlformats.org/officeDocument/2006/relationships/hyperlink" Target="https://de.wikipedia.org/wiki/Team_Surtees" TargetMode="External"/><Relationship Id="rId18" Type="http://schemas.openxmlformats.org/officeDocument/2006/relationships/hyperlink" Target="https://de.wikipedia.org/wiki/Martini_%26_Ross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de.wikipedia.org/wiki/Bugatti_Type_59" TargetMode="External"/><Relationship Id="rId7" Type="http://schemas.openxmlformats.org/officeDocument/2006/relationships/hyperlink" Target="https://de.wikipedia.org/wiki/Lesney_Products" TargetMode="External"/><Relationship Id="rId12" Type="http://schemas.openxmlformats.org/officeDocument/2006/relationships/hyperlink" Target="https://de.wikipedia.org/wiki/Streichholzschachtel" TargetMode="External"/><Relationship Id="rId17" Type="http://schemas.openxmlformats.org/officeDocument/2006/relationships/hyperlink" Target="https://de.wikipedia.org/wiki/Porsche_935" TargetMode="External"/><Relationship Id="rId25" Type="http://schemas.openxmlformats.org/officeDocument/2006/relationships/hyperlink" Target="https://de.wikipedia.org/wiki/B%C3%BCnde" TargetMode="External"/><Relationship Id="rId2" Type="http://schemas.openxmlformats.org/officeDocument/2006/relationships/settings" Target="settings.xml"/><Relationship Id="rId16" Type="http://schemas.openxmlformats.org/officeDocument/2006/relationships/hyperlink" Target="https://de.wikipedia.org/wiki/Canadian-American_Challenge_Cup" TargetMode="External"/><Relationship Id="rId20" Type="http://schemas.openxmlformats.org/officeDocument/2006/relationships/hyperlink" Target="https://de.wikipedia.org/w/index.php?title=Aston_Martin_Ulster&amp;action=edit&amp;redlink=1" TargetMode="External"/><Relationship Id="rId1" Type="http://schemas.openxmlformats.org/officeDocument/2006/relationships/styles" Target="styles.xml"/><Relationship Id="rId6" Type="http://schemas.openxmlformats.org/officeDocument/2006/relationships/hyperlink" Target="https://de.wikipedia.org/wiki/Spielzeugauto" TargetMode="External"/><Relationship Id="rId11" Type="http://schemas.openxmlformats.org/officeDocument/2006/relationships/hyperlink" Target="https://de.wikipedia.org/wiki/Barbie" TargetMode="External"/><Relationship Id="rId24" Type="http://schemas.openxmlformats.org/officeDocument/2006/relationships/hyperlink" Target="https://de.wikipedia.org/wiki/Revell" TargetMode="External"/><Relationship Id="rId5" Type="http://schemas.openxmlformats.org/officeDocument/2006/relationships/image" Target="media/image1.png"/><Relationship Id="rId15" Type="http://schemas.openxmlformats.org/officeDocument/2006/relationships/hyperlink" Target="https://de.wikipedia.org/wiki/Porsche_917" TargetMode="External"/><Relationship Id="rId23" Type="http://schemas.openxmlformats.org/officeDocument/2006/relationships/hyperlink" Target="https://de.wikipedia.org/w/index.php?title=Aluminum_Model_Toys&amp;action=edit&amp;redlink=1" TargetMode="External"/><Relationship Id="rId10" Type="http://schemas.openxmlformats.org/officeDocument/2006/relationships/hyperlink" Target="https://de.wikipedia.org/wiki/Mattel" TargetMode="External"/><Relationship Id="rId19" Type="http://schemas.openxmlformats.org/officeDocument/2006/relationships/hyperlink" Target="https://de.wikipedia.org/wiki/Liqui_Moly" TargetMode="External"/><Relationship Id="rId4" Type="http://schemas.openxmlformats.org/officeDocument/2006/relationships/hyperlink" Target="https://de.wikipedia.org/wiki/Datei:Matchbox-logo-color.svg" TargetMode="External"/><Relationship Id="rId9" Type="http://schemas.openxmlformats.org/officeDocument/2006/relationships/hyperlink" Target="https://de.wikipedia.org/wiki/Vereinigte_Staaten" TargetMode="External"/><Relationship Id="rId14" Type="http://schemas.openxmlformats.org/officeDocument/2006/relationships/hyperlink" Target="https://de.wikipedia.org/wiki/Tyrrell_P34" TargetMode="External"/><Relationship Id="rId22" Type="http://schemas.openxmlformats.org/officeDocument/2006/relationships/hyperlink" Target="https://de.wikipedia.org/wiki/Jaguar_S.S.100" TargetMode="Externa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Words>
  <Characters>4275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Siegel</dc:creator>
  <cp:lastModifiedBy>Holger Siegel</cp:lastModifiedBy>
  <cp:revision>2</cp:revision>
  <dcterms:created xsi:type="dcterms:W3CDTF">2023-10-29T15:09:00Z</dcterms:created>
  <dcterms:modified xsi:type="dcterms:W3CDTF">2023-10-30T16:47:00Z</dcterms:modified>
</cp:coreProperties>
</file>